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82080">
      <w:pPr>
        <w:spacing w:line="620" w:lineRule="exact"/>
        <w:jc w:val="center"/>
        <w:textAlignment w:val="baseline"/>
        <w:rPr>
          <w:bCs/>
          <w:sz w:val="20"/>
        </w:rPr>
      </w:pPr>
      <w:r>
        <w:rPr>
          <w:rFonts w:hint="eastAsia"/>
          <w:b/>
          <w:bCs/>
          <w:spacing w:val="32"/>
          <w:sz w:val="36"/>
          <w:szCs w:val="36"/>
        </w:rPr>
        <w:t>电线电缆检验检测委托协议书</w:t>
      </w:r>
      <w:bookmarkStart w:id="0" w:name="_GoBack"/>
      <w:bookmarkEnd w:id="0"/>
    </w:p>
    <w:tbl>
      <w:tblPr>
        <w:tblStyle w:val="5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809"/>
        <w:gridCol w:w="336"/>
        <w:gridCol w:w="89"/>
        <w:gridCol w:w="993"/>
        <w:gridCol w:w="1459"/>
        <w:gridCol w:w="667"/>
        <w:gridCol w:w="326"/>
        <w:gridCol w:w="99"/>
        <w:gridCol w:w="184"/>
        <w:gridCol w:w="851"/>
        <w:gridCol w:w="2158"/>
        <w:gridCol w:w="236"/>
      </w:tblGrid>
      <w:tr w14:paraId="1BBF9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976534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2A59BD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BCB01D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BF2A0D4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53D38C2"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</w:tc>
      </w:tr>
      <w:tr w14:paraId="1CB67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FA236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CB17FF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C8C32F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0F637D4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CA0335F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5A85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DBD5FFF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5DDBEE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CF626E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4EE84D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166B092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7EFC6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6997C5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00B40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1AE0DE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76C582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D980F65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0675E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9311D82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7AA648">
            <w:pPr>
              <w:spacing w:line="420" w:lineRule="exact"/>
              <w:ind w:right="-102"/>
              <w:textAlignment w:val="baseline"/>
              <w:rPr>
                <w:rFonts w:ascii="宋体" w:hAnsi="宋体"/>
                <w:spacing w:val="-16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4441BB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23D697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D49D4FA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7E49F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66E8C5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7E64EC">
            <w:pPr>
              <w:spacing w:line="420" w:lineRule="exact"/>
              <w:textAlignment w:val="baseline"/>
              <w:rPr>
                <w:position w:val="6"/>
                <w:sz w:val="20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FAB407">
            <w:pPr>
              <w:widowControl/>
              <w:spacing w:line="2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43847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6CD15B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082C94C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2B8EA8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95CD64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A4D517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8EEC4E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0C54E6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630BD2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396C7B7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E55CC62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270A8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1774FD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7CCFFF1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981D1D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0894EB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BE4392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66729E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E21865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C89D0F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DB3E1ED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7792D61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303B9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98B360"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066F98"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652DDA1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50EF238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52BF768"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C1E5FB7"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0F7C68D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2B7DF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52D835">
            <w:pPr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7779522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1D47A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23D305">
            <w:pPr>
              <w:spacing w:line="340" w:lineRule="exact"/>
              <w:jc w:val="center"/>
              <w:textAlignment w:val="baseline"/>
              <w:rPr>
                <w:rFonts w:ascii="楷体_GB2312" w:eastAsia="楷体_GB2312"/>
                <w:b/>
                <w:sz w:val="20"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C5916F">
            <w:pPr>
              <w:widowControl/>
              <w:spacing w:line="3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E37E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B49894">
            <w:pPr>
              <w:jc w:val="center"/>
              <w:textAlignment w:val="baseline"/>
              <w:rPr>
                <w:rFonts w:ascii="宋体" w:hAnsi="宋体"/>
                <w:sz w:val="2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C37B23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 电线电缆       </w:t>
            </w: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42AF4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1263D69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22BE5A6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14DB3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4C8ABC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5ABBC0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786D9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599874D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663542F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3AAFD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781C79"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7B599F6"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047EE71B">
            <w:pPr>
              <w:pStyle w:val="4"/>
              <w:shd w:val="clear" w:color="auto" w:fill="FFFFFF"/>
              <w:spacing w:line="360" w:lineRule="exact"/>
              <w:textAlignment w:val="baseline"/>
              <w:rPr>
                <w:b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电线：   □导体电阻  □</w:t>
            </w:r>
            <w:r>
              <w:rPr>
                <w:rFonts w:hint="eastAsia"/>
                <w:b/>
                <w:sz w:val="20"/>
                <w:szCs w:val="20"/>
              </w:rPr>
              <w:t>绝缘厚度  □耐电压   □阻燃性能 □燃烧滴落物</w:t>
            </w:r>
          </w:p>
          <w:p w14:paraId="60868A4B">
            <w:pPr>
              <w:pStyle w:val="4"/>
              <w:shd w:val="clear" w:color="auto" w:fill="FFFFFF"/>
              <w:spacing w:line="360" w:lineRule="exact"/>
              <w:textAlignment w:val="baseline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电缆：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 xml:space="preserve">   □导体电阻  □</w:t>
            </w:r>
            <w:r>
              <w:rPr>
                <w:rFonts w:hint="eastAsia"/>
                <w:b/>
                <w:sz w:val="20"/>
                <w:szCs w:val="20"/>
              </w:rPr>
              <w:t xml:space="preserve">护套厚度 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 xml:space="preserve">绝缘厚度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耐电压  □阻燃性能 □燃烧滴落物</w:t>
            </w:r>
          </w:p>
          <w:p w14:paraId="609E219B">
            <w:pPr>
              <w:spacing w:line="360" w:lineRule="exact"/>
              <w:ind w:firstLine="200" w:firstLineChars="100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□绝缘电阻   □老化前机械性能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F17F383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607E9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17934D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70A0B394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19E7DE7C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□《额定电压450/750V及以下聚氯乙烯绝缘电缆》 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5023</w:t>
            </w:r>
            <w:r>
              <w:rPr>
                <w:rFonts w:hint="eastAsia"/>
                <w:sz w:val="20"/>
                <w:szCs w:val="20"/>
              </w:rPr>
              <w:t>.3/.4/.5/.6./7/-2008</w:t>
            </w:r>
          </w:p>
          <w:p w14:paraId="78E9F4CB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□《额定电压450/750V及以下聚氯乙烯绝缘电缆电线和软线》 </w:t>
            </w:r>
            <w:r>
              <w:rPr>
                <w:sz w:val="20"/>
                <w:szCs w:val="20"/>
              </w:rPr>
              <w:t>JB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8734</w:t>
            </w:r>
            <w:r>
              <w:rPr>
                <w:rFonts w:hint="eastAsia"/>
                <w:sz w:val="20"/>
                <w:szCs w:val="20"/>
              </w:rPr>
              <w:t>.2/3/4/5</w:t>
            </w:r>
            <w:r>
              <w:rPr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2016</w:t>
            </w:r>
          </w:p>
          <w:p w14:paraId="38D67056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□《额定电压1kV(Um=1.2kV)到35kV(Um=40.5kV)挤包绝缘电力电缆及附件 第1部分：额定电压1kV(Um=1.2kV)和3kV(Um=3.6kV)电缆》 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12706</w:t>
            </w:r>
            <w:r>
              <w:rPr>
                <w:rFonts w:hint="eastAsia"/>
                <w:sz w:val="20"/>
                <w:szCs w:val="20"/>
              </w:rPr>
              <w:t>.1-</w:t>
            </w:r>
            <w:r>
              <w:rPr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20</w:t>
            </w:r>
          </w:p>
          <w:p w14:paraId="72A44387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□《塑料绝缘控制电缆》 GB/T 9330-2020</w:t>
            </w:r>
          </w:p>
          <w:p w14:paraId="6E2C2A5C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□《阻燃及耐火电缆塑料绝缘阻燃及耐火电缆分级和要求 第1部分：阻燃电缆》 XF</w:t>
            </w:r>
            <w:r>
              <w:rPr>
                <w:sz w:val="20"/>
                <w:szCs w:val="20"/>
              </w:rPr>
              <w:t xml:space="preserve"> 306.1</w:t>
            </w:r>
            <w:r>
              <w:rPr>
                <w:rFonts w:hint="eastAsia"/>
                <w:sz w:val="20"/>
                <w:szCs w:val="20"/>
              </w:rPr>
              <w:t>/2</w:t>
            </w:r>
            <w:r>
              <w:rPr>
                <w:sz w:val="20"/>
                <w:szCs w:val="20"/>
              </w:rPr>
              <w:t>-2007</w:t>
            </w:r>
          </w:p>
          <w:p w14:paraId="043F50B0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□《额定电压450/750V及以下交联聚烯烃绝缘电线和电缆》 </w:t>
            </w:r>
            <w:r>
              <w:rPr>
                <w:sz w:val="20"/>
                <w:szCs w:val="20"/>
              </w:rPr>
              <w:t>JB/T 10491</w:t>
            </w:r>
            <w:r>
              <w:rPr>
                <w:rFonts w:hint="eastAsia"/>
                <w:sz w:val="20"/>
                <w:szCs w:val="20"/>
              </w:rPr>
              <w:t>-2022</w:t>
            </w:r>
          </w:p>
          <w:p w14:paraId="721AF8B8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□《额定电压450/750V及以下橡皮绝缘电缆》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50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.3/.4/.5/.6./7/-2008</w:t>
            </w:r>
          </w:p>
          <w:p w14:paraId="5D3BF6C4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□《阻燃和耐火电线电缆或光缆通则》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19666-2019  </w:t>
            </w:r>
          </w:p>
          <w:p w14:paraId="263B5AD6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D09EBB0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05AC0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33786F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材料/产品</w:t>
            </w:r>
          </w:p>
          <w:p w14:paraId="34A7FA08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530EEA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404BA4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C7BAE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23017EE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0524C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35479E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EFBA86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型号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14CA7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F2BE6CF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B8E2145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661FA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6E156D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EB21DF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额定电压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50D3F2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BD8A0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5228E25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04CA5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FE473A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984132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标称截面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214A9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F9400D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345AC1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6F04A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F7DA9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22FC5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418DE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93E2FE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6F81AFA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24E2B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41FCB1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0DEBB1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3A07F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686D1D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F956E57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3929E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803DA4">
            <w:pPr>
              <w:spacing w:line="30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15735EE">
            <w:pPr>
              <w:spacing w:line="30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403BB14">
            <w:pPr>
              <w:widowControl/>
              <w:spacing w:line="30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05CCE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B54C50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D576A45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53BB491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0DF4554A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36E015B2">
            <w:pPr>
              <w:spacing w:line="240" w:lineRule="exac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0DB5E38D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</w:tbl>
    <w:p w14:paraId="000F0EF0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FEED89">
    <w:pPr>
      <w:jc w:val="left"/>
      <w:rPr>
        <w:rFonts w:ascii="宋体" w:hAnsi="宋体"/>
        <w:b/>
        <w:sz w:val="18"/>
        <w:szCs w:val="18"/>
      </w:rPr>
    </w:pPr>
    <w:r>
      <w:rPr>
        <w:rStyle w:val="7"/>
        <w:rFonts w:hint="eastAsia"/>
        <w:b w:val="0"/>
        <w:sz w:val="18"/>
        <w:szCs w:val="18"/>
      </w:rPr>
      <w:t>表格编号：WJ-JL- CX12-01-2025</w:t>
    </w:r>
  </w:p>
  <w:p w14:paraId="57AC556B">
    <w:pPr>
      <w:pStyle w:val="3"/>
      <w:pBdr>
        <w:bottom w:val="none" w:color="auto" w:sz="0" w:space="0"/>
      </w:pBdr>
      <w:tabs>
        <w:tab w:val="left" w:pos="2781"/>
        <w:tab w:val="center" w:pos="493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13470C"/>
    <w:rsid w:val="00186D12"/>
    <w:rsid w:val="00186DCB"/>
    <w:rsid w:val="00190F40"/>
    <w:rsid w:val="001B6E13"/>
    <w:rsid w:val="001D1777"/>
    <w:rsid w:val="001D620F"/>
    <w:rsid w:val="001E5626"/>
    <w:rsid w:val="002052DC"/>
    <w:rsid w:val="0022341B"/>
    <w:rsid w:val="00234FC6"/>
    <w:rsid w:val="002D0510"/>
    <w:rsid w:val="002F44DC"/>
    <w:rsid w:val="00310E77"/>
    <w:rsid w:val="003226DB"/>
    <w:rsid w:val="00352074"/>
    <w:rsid w:val="003628F5"/>
    <w:rsid w:val="00363193"/>
    <w:rsid w:val="00383B66"/>
    <w:rsid w:val="003A22DD"/>
    <w:rsid w:val="003D648D"/>
    <w:rsid w:val="003E55EA"/>
    <w:rsid w:val="003F0142"/>
    <w:rsid w:val="0040704F"/>
    <w:rsid w:val="00440200"/>
    <w:rsid w:val="00537C9E"/>
    <w:rsid w:val="00574BCD"/>
    <w:rsid w:val="005802E5"/>
    <w:rsid w:val="00594629"/>
    <w:rsid w:val="005D1C35"/>
    <w:rsid w:val="005F64EE"/>
    <w:rsid w:val="00621716"/>
    <w:rsid w:val="00631F9E"/>
    <w:rsid w:val="00632BE7"/>
    <w:rsid w:val="00642CF7"/>
    <w:rsid w:val="00676C84"/>
    <w:rsid w:val="006A718E"/>
    <w:rsid w:val="006F15B8"/>
    <w:rsid w:val="00712420"/>
    <w:rsid w:val="00716822"/>
    <w:rsid w:val="00762D8D"/>
    <w:rsid w:val="00763754"/>
    <w:rsid w:val="007C016F"/>
    <w:rsid w:val="007C4F23"/>
    <w:rsid w:val="00805F8E"/>
    <w:rsid w:val="00815732"/>
    <w:rsid w:val="00837B94"/>
    <w:rsid w:val="00875C82"/>
    <w:rsid w:val="00893A33"/>
    <w:rsid w:val="008C49C6"/>
    <w:rsid w:val="00914F10"/>
    <w:rsid w:val="00986086"/>
    <w:rsid w:val="009A6BC2"/>
    <w:rsid w:val="009C43B9"/>
    <w:rsid w:val="009E56E6"/>
    <w:rsid w:val="00A61092"/>
    <w:rsid w:val="00A7620F"/>
    <w:rsid w:val="00AD55DC"/>
    <w:rsid w:val="00AE2851"/>
    <w:rsid w:val="00B2548B"/>
    <w:rsid w:val="00B5618F"/>
    <w:rsid w:val="00BB4C92"/>
    <w:rsid w:val="00BD70EC"/>
    <w:rsid w:val="00C01707"/>
    <w:rsid w:val="00C3543A"/>
    <w:rsid w:val="00C66383"/>
    <w:rsid w:val="00C70CFB"/>
    <w:rsid w:val="00C82F81"/>
    <w:rsid w:val="00CB20FC"/>
    <w:rsid w:val="00D00014"/>
    <w:rsid w:val="00D347E0"/>
    <w:rsid w:val="00D6183E"/>
    <w:rsid w:val="00D83FA1"/>
    <w:rsid w:val="00E13A99"/>
    <w:rsid w:val="00E143BA"/>
    <w:rsid w:val="00E32DAD"/>
    <w:rsid w:val="00E421D1"/>
    <w:rsid w:val="00E5155D"/>
    <w:rsid w:val="00E712AE"/>
    <w:rsid w:val="00E82A13"/>
    <w:rsid w:val="00EB461B"/>
    <w:rsid w:val="00EB64DB"/>
    <w:rsid w:val="00EC66EB"/>
    <w:rsid w:val="00ED4BD7"/>
    <w:rsid w:val="00F24260"/>
    <w:rsid w:val="00F36D50"/>
    <w:rsid w:val="00F877C9"/>
    <w:rsid w:val="00F96F96"/>
    <w:rsid w:val="00FD49B3"/>
    <w:rsid w:val="00FE095E"/>
    <w:rsid w:val="01AC2BB3"/>
    <w:rsid w:val="0391336F"/>
    <w:rsid w:val="05F07A7B"/>
    <w:rsid w:val="06421EA8"/>
    <w:rsid w:val="0684204B"/>
    <w:rsid w:val="08641592"/>
    <w:rsid w:val="0B25536D"/>
    <w:rsid w:val="15F371A7"/>
    <w:rsid w:val="187411C1"/>
    <w:rsid w:val="193C227C"/>
    <w:rsid w:val="254F6015"/>
    <w:rsid w:val="25791378"/>
    <w:rsid w:val="2DBD4F36"/>
    <w:rsid w:val="2DC11385"/>
    <w:rsid w:val="34E964AB"/>
    <w:rsid w:val="38C23F24"/>
    <w:rsid w:val="3CD8500E"/>
    <w:rsid w:val="3D0F3BB7"/>
    <w:rsid w:val="402A2CD3"/>
    <w:rsid w:val="42F516D2"/>
    <w:rsid w:val="44DF4467"/>
    <w:rsid w:val="469B014D"/>
    <w:rsid w:val="470B38C4"/>
    <w:rsid w:val="49A8342F"/>
    <w:rsid w:val="4EDE6452"/>
    <w:rsid w:val="50776610"/>
    <w:rsid w:val="5318473E"/>
    <w:rsid w:val="56222BBB"/>
    <w:rsid w:val="5D60052B"/>
    <w:rsid w:val="5EDF252D"/>
    <w:rsid w:val="61CC5983"/>
    <w:rsid w:val="631E4B7B"/>
    <w:rsid w:val="647B33DC"/>
    <w:rsid w:val="6530772F"/>
    <w:rsid w:val="67737511"/>
    <w:rsid w:val="731B69C2"/>
    <w:rsid w:val="748C5F75"/>
    <w:rsid w:val="76BA065A"/>
    <w:rsid w:val="7D153E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704</Words>
  <Characters>1064</Characters>
  <Lines>9</Lines>
  <Paragraphs>2</Paragraphs>
  <TotalTime>5</TotalTime>
  <ScaleCrop>false</ScaleCrop>
  <LinksUpToDate>false</LinksUpToDate>
  <CharactersWithSpaces>1169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2023-03-31T03:13:00Z</dcterms:created>
  <dc:creator>qqq</dc:creator>
  <cp:lastModifiedBy>英英 </cp:lastModifiedBy>
  <dcterms:modified xsi:type="dcterms:W3CDTF">2025-04-28T06:30:52Z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EDAE9577D53C48069562F3E480730CF9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